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C2" w:rsidRPr="00557995" w:rsidRDefault="007F0EC2" w:rsidP="007F0EC2">
      <w:pPr>
        <w:spacing w:line="180" w:lineRule="exact"/>
        <w:jc w:val="center"/>
        <w:rPr>
          <w:rFonts w:cstheme="minorHAnsi"/>
          <w:b/>
          <w:sz w:val="24"/>
          <w:szCs w:val="24"/>
        </w:rPr>
      </w:pPr>
      <w:r>
        <w:rPr>
          <w:rFonts w:ascii="PMingLiU"/>
          <w:sz w:val="20"/>
        </w:rPr>
        <w:t xml:space="preserve">                          </w:t>
      </w:r>
    </w:p>
    <w:p w:rsidR="007F0EC2" w:rsidRPr="00557995" w:rsidRDefault="007F0EC2" w:rsidP="007F0EC2">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LAKEWOOD SEARCH GROUP, INC.</w:t>
      </w:r>
    </w:p>
    <w:p w:rsidR="007F0EC2" w:rsidRPr="00557995" w:rsidRDefault="007F0EC2" w:rsidP="007F0EC2">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PO Box 3301</w:t>
      </w:r>
    </w:p>
    <w:p w:rsidR="007F0EC2" w:rsidRPr="00557995" w:rsidRDefault="007F0EC2" w:rsidP="007F0EC2">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Newtown, CT 06470</w:t>
      </w:r>
    </w:p>
    <w:p w:rsidR="007F0EC2" w:rsidRPr="00557995" w:rsidRDefault="007F0EC2" w:rsidP="007F0EC2">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203-267-8711</w:t>
      </w:r>
    </w:p>
    <w:p w:rsidR="007F0EC2" w:rsidRDefault="00152809" w:rsidP="007F0EC2">
      <w:pPr>
        <w:spacing w:line="180" w:lineRule="exact"/>
        <w:jc w:val="center"/>
        <w:rPr>
          <w:rFonts w:asciiTheme="minorHAnsi" w:hAnsiTheme="minorHAnsi" w:cstheme="minorHAnsi"/>
          <w:b/>
          <w:sz w:val="24"/>
          <w:szCs w:val="24"/>
        </w:rPr>
      </w:pPr>
      <w:hyperlink r:id="rId5" w:history="1">
        <w:r w:rsidRPr="00CB16EB">
          <w:rPr>
            <w:rStyle w:val="Hyperlink"/>
            <w:rFonts w:asciiTheme="minorHAnsi" w:hAnsiTheme="minorHAnsi" w:cstheme="minorHAnsi"/>
            <w:b/>
            <w:sz w:val="24"/>
            <w:szCs w:val="24"/>
          </w:rPr>
          <w:t>www.lakewoodsearch.com</w:t>
        </w:r>
      </w:hyperlink>
    </w:p>
    <w:p w:rsidR="00152809" w:rsidRPr="00557995" w:rsidRDefault="00152809" w:rsidP="007F0EC2">
      <w:pPr>
        <w:spacing w:line="180" w:lineRule="exact"/>
        <w:jc w:val="center"/>
        <w:rPr>
          <w:rFonts w:asciiTheme="minorHAnsi" w:hAnsiTheme="minorHAnsi" w:cstheme="minorHAnsi"/>
          <w:b/>
          <w:sz w:val="24"/>
          <w:szCs w:val="24"/>
        </w:rPr>
      </w:pPr>
    </w:p>
    <w:p w:rsidR="008605F3" w:rsidRDefault="008605F3">
      <w:pPr>
        <w:pStyle w:val="BodyText"/>
        <w:rPr>
          <w:rFonts w:ascii="PMingLiU"/>
          <w:sz w:val="20"/>
        </w:rPr>
      </w:pPr>
    </w:p>
    <w:p w:rsidR="008605F3" w:rsidRDefault="008605F3">
      <w:pPr>
        <w:pStyle w:val="BodyText"/>
        <w:rPr>
          <w:rFonts w:ascii="PMingLiU"/>
          <w:sz w:val="20"/>
        </w:rPr>
      </w:pPr>
    </w:p>
    <w:p w:rsidR="008605F3" w:rsidRDefault="008605F3">
      <w:pPr>
        <w:pStyle w:val="BodyText"/>
        <w:spacing w:before="5"/>
        <w:rPr>
          <w:rFonts w:ascii="PMingLiU"/>
        </w:rPr>
      </w:pPr>
    </w:p>
    <w:p w:rsidR="008605F3" w:rsidRDefault="00331578">
      <w:pPr>
        <w:pStyle w:val="Heading3"/>
        <w:spacing w:before="93"/>
        <w:ind w:left="459" w:right="0"/>
        <w:jc w:val="left"/>
        <w:rPr>
          <w:rFonts w:ascii="Verdana"/>
        </w:rPr>
      </w:pPr>
      <w:r>
        <w:rPr>
          <w:rFonts w:ascii="Verdana"/>
          <w:color w:val="642818"/>
          <w:w w:val="110"/>
        </w:rPr>
        <w:t>CANDIDATE SERVICES</w:t>
      </w:r>
    </w:p>
    <w:p w:rsidR="008605F3" w:rsidRDefault="008605F3">
      <w:pPr>
        <w:pStyle w:val="BodyText"/>
        <w:spacing w:before="4"/>
        <w:rPr>
          <w:sz w:val="18"/>
        </w:rPr>
      </w:pPr>
    </w:p>
    <w:p w:rsidR="008605F3" w:rsidRDefault="00331578">
      <w:pPr>
        <w:pStyle w:val="BodyText"/>
        <w:ind w:left="459"/>
        <w:rPr>
          <w:rFonts w:ascii="Arial"/>
        </w:rPr>
      </w:pPr>
      <w:r>
        <w:rPr>
          <w:rFonts w:ascii="Arial"/>
          <w:w w:val="135"/>
        </w:rPr>
        <w:t>Working with Recruiters</w:t>
      </w:r>
    </w:p>
    <w:p w:rsidR="008605F3" w:rsidRDefault="008605F3">
      <w:pPr>
        <w:pStyle w:val="BodyText"/>
        <w:spacing w:before="6"/>
        <w:rPr>
          <w:rFonts w:ascii="Arial"/>
          <w:sz w:val="17"/>
        </w:rPr>
      </w:pPr>
    </w:p>
    <w:p w:rsidR="008605F3" w:rsidRDefault="00331578">
      <w:pPr>
        <w:pStyle w:val="BodyText"/>
        <w:ind w:left="603" w:right="188"/>
      </w:pPr>
      <w:r>
        <w:t>There are many ways to work with recruiters. Sometimes people will use recruiters to get job offers so they can negotiate a higher salary or promotion from their current employer. Very bad idea! The best way to work with your recruiter is in a very open, direct, and honest way. You should expect your recruiter to be the same way with you.</w:t>
      </w:r>
    </w:p>
    <w:p w:rsidR="008605F3" w:rsidRDefault="008605F3">
      <w:pPr>
        <w:pStyle w:val="BodyText"/>
        <w:spacing w:before="8"/>
        <w:rPr>
          <w:sz w:val="16"/>
        </w:rPr>
      </w:pPr>
    </w:p>
    <w:p w:rsidR="008605F3" w:rsidRDefault="00331578">
      <w:pPr>
        <w:pStyle w:val="BodyText"/>
        <w:ind w:left="603" w:right="95"/>
      </w:pPr>
      <w:r>
        <w:t>Much of the basic information about what you do comes through your resume, but to do the kind of professional job you want, your recruiter needs to know much more. You should be prepared to clearly communicate with your recruiter about the following:</w:t>
      </w:r>
    </w:p>
    <w:p w:rsidR="008605F3" w:rsidRDefault="008605F3">
      <w:pPr>
        <w:pStyle w:val="BodyText"/>
        <w:rPr>
          <w:sz w:val="23"/>
        </w:rPr>
      </w:pPr>
    </w:p>
    <w:p w:rsidR="008605F3" w:rsidRDefault="00331578">
      <w:pPr>
        <w:pStyle w:val="ListParagraph"/>
        <w:numPr>
          <w:ilvl w:val="0"/>
          <w:numId w:val="1"/>
        </w:numPr>
        <w:tabs>
          <w:tab w:val="left" w:pos="1180"/>
        </w:tabs>
        <w:spacing w:line="278" w:lineRule="exact"/>
      </w:pPr>
      <w:r>
        <w:t>Current</w:t>
      </w:r>
      <w:r>
        <w:rPr>
          <w:spacing w:val="-3"/>
        </w:rPr>
        <w:t xml:space="preserve"> </w:t>
      </w:r>
      <w:r>
        <w:t>position</w:t>
      </w:r>
    </w:p>
    <w:p w:rsidR="008605F3" w:rsidRDefault="00331578">
      <w:pPr>
        <w:pStyle w:val="ListParagraph"/>
        <w:numPr>
          <w:ilvl w:val="0"/>
          <w:numId w:val="1"/>
        </w:numPr>
        <w:tabs>
          <w:tab w:val="left" w:pos="1180"/>
        </w:tabs>
      </w:pPr>
      <w:r>
        <w:t>Skills</w:t>
      </w:r>
    </w:p>
    <w:p w:rsidR="008605F3" w:rsidRDefault="00331578">
      <w:pPr>
        <w:pStyle w:val="ListParagraph"/>
        <w:numPr>
          <w:ilvl w:val="0"/>
          <w:numId w:val="1"/>
        </w:numPr>
        <w:tabs>
          <w:tab w:val="left" w:pos="1180"/>
        </w:tabs>
        <w:spacing w:line="266" w:lineRule="exact"/>
      </w:pPr>
      <w:r>
        <w:t>Objectives</w:t>
      </w:r>
    </w:p>
    <w:p w:rsidR="008605F3" w:rsidRDefault="00331578">
      <w:pPr>
        <w:pStyle w:val="ListParagraph"/>
        <w:numPr>
          <w:ilvl w:val="0"/>
          <w:numId w:val="1"/>
        </w:numPr>
        <w:tabs>
          <w:tab w:val="left" w:pos="1180"/>
        </w:tabs>
        <w:spacing w:line="266" w:lineRule="exact"/>
      </w:pPr>
      <w:r>
        <w:t>Motivations (reasons for making a</w:t>
      </w:r>
      <w:r>
        <w:rPr>
          <w:spacing w:val="-4"/>
        </w:rPr>
        <w:t xml:space="preserve"> </w:t>
      </w:r>
      <w:r>
        <w:t>change)</w:t>
      </w:r>
    </w:p>
    <w:p w:rsidR="008605F3" w:rsidRDefault="00331578">
      <w:pPr>
        <w:pStyle w:val="ListParagraph"/>
        <w:numPr>
          <w:ilvl w:val="0"/>
          <w:numId w:val="1"/>
        </w:numPr>
        <w:tabs>
          <w:tab w:val="left" w:pos="1180"/>
        </w:tabs>
      </w:pPr>
      <w:r>
        <w:t>Salary (current and</w:t>
      </w:r>
      <w:r>
        <w:rPr>
          <w:spacing w:val="-2"/>
        </w:rPr>
        <w:t xml:space="preserve"> </w:t>
      </w:r>
      <w:r>
        <w:t>expected)</w:t>
      </w:r>
    </w:p>
    <w:p w:rsidR="008605F3" w:rsidRDefault="00331578">
      <w:pPr>
        <w:pStyle w:val="ListParagraph"/>
        <w:numPr>
          <w:ilvl w:val="0"/>
          <w:numId w:val="1"/>
        </w:numPr>
        <w:tabs>
          <w:tab w:val="left" w:pos="1180"/>
        </w:tabs>
        <w:spacing w:line="266" w:lineRule="exact"/>
      </w:pPr>
      <w:r>
        <w:t>Relocation</w:t>
      </w:r>
      <w:r>
        <w:rPr>
          <w:spacing w:val="-1"/>
        </w:rPr>
        <w:t xml:space="preserve"> </w:t>
      </w:r>
      <w:r>
        <w:t>parameters</w:t>
      </w:r>
    </w:p>
    <w:p w:rsidR="008605F3" w:rsidRDefault="00331578">
      <w:pPr>
        <w:pStyle w:val="ListParagraph"/>
        <w:numPr>
          <w:ilvl w:val="0"/>
          <w:numId w:val="1"/>
        </w:numPr>
        <w:tabs>
          <w:tab w:val="left" w:pos="1180"/>
        </w:tabs>
        <w:spacing w:line="266" w:lineRule="exact"/>
      </w:pPr>
      <w:r>
        <w:t>Significant quantifiable</w:t>
      </w:r>
      <w:r>
        <w:rPr>
          <w:spacing w:val="-20"/>
        </w:rPr>
        <w:t xml:space="preserve"> </w:t>
      </w:r>
      <w:r>
        <w:t>accomplishments</w:t>
      </w:r>
    </w:p>
    <w:p w:rsidR="008605F3" w:rsidRDefault="00331578">
      <w:pPr>
        <w:pStyle w:val="ListParagraph"/>
        <w:numPr>
          <w:ilvl w:val="0"/>
          <w:numId w:val="1"/>
        </w:numPr>
        <w:tabs>
          <w:tab w:val="left" w:pos="1180"/>
        </w:tabs>
      </w:pPr>
      <w:r>
        <w:t>Specific companies or projects of</w:t>
      </w:r>
      <w:r>
        <w:rPr>
          <w:spacing w:val="-14"/>
        </w:rPr>
        <w:t xml:space="preserve"> </w:t>
      </w:r>
      <w:r>
        <w:t>interest</w:t>
      </w:r>
    </w:p>
    <w:p w:rsidR="008605F3" w:rsidRDefault="00331578">
      <w:pPr>
        <w:pStyle w:val="ListParagraph"/>
        <w:numPr>
          <w:ilvl w:val="0"/>
          <w:numId w:val="1"/>
        </w:numPr>
        <w:tabs>
          <w:tab w:val="left" w:pos="1180"/>
        </w:tabs>
      </w:pPr>
      <w:r>
        <w:t>Current status of your</w:t>
      </w:r>
      <w:r>
        <w:rPr>
          <w:spacing w:val="-5"/>
        </w:rPr>
        <w:t xml:space="preserve"> </w:t>
      </w:r>
      <w:r>
        <w:t>search</w:t>
      </w:r>
    </w:p>
    <w:p w:rsidR="008605F3" w:rsidRDefault="00331578">
      <w:pPr>
        <w:pStyle w:val="ListParagraph"/>
        <w:numPr>
          <w:ilvl w:val="0"/>
          <w:numId w:val="1"/>
        </w:numPr>
        <w:tabs>
          <w:tab w:val="left" w:pos="1180"/>
        </w:tabs>
      </w:pPr>
      <w:r>
        <w:t>Critical timing</w:t>
      </w:r>
      <w:r>
        <w:rPr>
          <w:spacing w:val="-6"/>
        </w:rPr>
        <w:t xml:space="preserve"> </w:t>
      </w:r>
      <w:r>
        <w:t>factors</w:t>
      </w:r>
    </w:p>
    <w:p w:rsidR="008605F3" w:rsidRDefault="00331578">
      <w:pPr>
        <w:pStyle w:val="ListParagraph"/>
        <w:numPr>
          <w:ilvl w:val="0"/>
          <w:numId w:val="1"/>
        </w:numPr>
        <w:tabs>
          <w:tab w:val="left" w:pos="1180"/>
        </w:tabs>
        <w:spacing w:line="278" w:lineRule="exact"/>
      </w:pPr>
      <w:r>
        <w:t>Special needs (housing, schools, spouse employment,</w:t>
      </w:r>
      <w:r>
        <w:rPr>
          <w:spacing w:val="-20"/>
        </w:rPr>
        <w:t xml:space="preserve"> </w:t>
      </w:r>
      <w:r>
        <w:t>etc.)</w:t>
      </w:r>
    </w:p>
    <w:p w:rsidR="008605F3" w:rsidRDefault="008605F3">
      <w:pPr>
        <w:pStyle w:val="BodyText"/>
        <w:spacing w:before="11"/>
        <w:rPr>
          <w:sz w:val="20"/>
        </w:rPr>
      </w:pPr>
    </w:p>
    <w:p w:rsidR="008605F3" w:rsidRDefault="00331578">
      <w:pPr>
        <w:pStyle w:val="BodyText"/>
        <w:spacing w:before="1"/>
        <w:ind w:left="603" w:right="271"/>
      </w:pPr>
      <w:r>
        <w:t>As you work with your recruiter, you should develop a sense of trust and confidence. This means having an open dialogue to discuss both positive and negative feedback from a client. We need to be able to tell each other what they need to hear, not just what they want to hear. If you cannot, find another recruiter!</w:t>
      </w:r>
    </w:p>
    <w:p w:rsidR="008605F3" w:rsidRDefault="008605F3">
      <w:pPr>
        <w:pStyle w:val="BodyText"/>
        <w:spacing w:before="8"/>
        <w:rPr>
          <w:sz w:val="16"/>
        </w:rPr>
      </w:pPr>
    </w:p>
    <w:p w:rsidR="008605F3" w:rsidRDefault="00331578">
      <w:pPr>
        <w:pStyle w:val="BodyText"/>
        <w:ind w:left="603" w:right="195"/>
      </w:pPr>
      <w:r>
        <w:t>Be sure that you establish some baseline rules for your relationship. For example, you should require that your recruiter always discuss positions with you before sending your resume to a company. You do not want your resume being distributed indiscriminately.</w:t>
      </w:r>
    </w:p>
    <w:p w:rsidR="008605F3" w:rsidRDefault="008605F3">
      <w:pPr>
        <w:pStyle w:val="BodyText"/>
        <w:rPr>
          <w:sz w:val="17"/>
        </w:rPr>
      </w:pPr>
    </w:p>
    <w:p w:rsidR="008605F3" w:rsidRDefault="00331578">
      <w:pPr>
        <w:pStyle w:val="BodyText"/>
        <w:ind w:left="603" w:right="226"/>
        <w:jc w:val="both"/>
      </w:pPr>
      <w:r>
        <w:t>If your recruiter does his/her job correctly, he/she will not only tell you about good job opportunities but also provide you with very valuable advice on how to interview and how to negotiate the best compensation and relocation, etc.</w:t>
      </w: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rFonts w:ascii="PMingLiU"/>
          <w:sz w:val="20"/>
        </w:rPr>
      </w:pPr>
    </w:p>
    <w:p w:rsidR="008605F3" w:rsidRDefault="008605F3">
      <w:pPr>
        <w:pStyle w:val="BodyText"/>
        <w:rPr>
          <w:rFonts w:ascii="PMingLiU"/>
          <w:sz w:val="20"/>
        </w:rPr>
      </w:pPr>
    </w:p>
    <w:p w:rsidR="008605F3" w:rsidRDefault="008605F3">
      <w:pPr>
        <w:pStyle w:val="BodyText"/>
        <w:rPr>
          <w:rFonts w:ascii="PMingLiU"/>
          <w:sz w:val="20"/>
        </w:rPr>
      </w:pPr>
    </w:p>
    <w:p w:rsidR="007F0EC2" w:rsidRPr="00557995" w:rsidRDefault="007F0EC2" w:rsidP="007F0EC2">
      <w:pPr>
        <w:spacing w:line="180" w:lineRule="exact"/>
        <w:jc w:val="center"/>
        <w:rPr>
          <w:rFonts w:cstheme="minorHAnsi"/>
          <w:b/>
          <w:sz w:val="24"/>
          <w:szCs w:val="24"/>
        </w:rPr>
      </w:pPr>
      <w:r>
        <w:rPr>
          <w:rFonts w:ascii="PMingLiU"/>
          <w:sz w:val="20"/>
        </w:rPr>
        <w:tab/>
        <w:t xml:space="preserve">  </w:t>
      </w:r>
    </w:p>
    <w:p w:rsidR="007F0EC2" w:rsidRPr="00557995" w:rsidRDefault="007F0EC2" w:rsidP="007F0EC2">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LAKEWOOD SEARCH GROUP, INC.</w:t>
      </w:r>
    </w:p>
    <w:p w:rsidR="007F0EC2" w:rsidRPr="00557995" w:rsidRDefault="007F0EC2" w:rsidP="007F0EC2">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PO Box 3301</w:t>
      </w:r>
    </w:p>
    <w:p w:rsidR="007F0EC2" w:rsidRPr="00557995" w:rsidRDefault="007F0EC2" w:rsidP="007F0EC2">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Newtown, CT 06470</w:t>
      </w:r>
    </w:p>
    <w:p w:rsidR="007F0EC2" w:rsidRPr="00557995" w:rsidRDefault="007F0EC2" w:rsidP="007F0EC2">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203-267-8711</w:t>
      </w:r>
    </w:p>
    <w:p w:rsidR="008605F3" w:rsidRDefault="007F0EC2" w:rsidP="007F0EC2">
      <w:pPr>
        <w:spacing w:line="180" w:lineRule="exact"/>
        <w:jc w:val="center"/>
        <w:rPr>
          <w:rFonts w:ascii="PMingLiU"/>
          <w:sz w:val="20"/>
        </w:rPr>
      </w:pPr>
      <w:r w:rsidRPr="00557995">
        <w:rPr>
          <w:rFonts w:asciiTheme="minorHAnsi" w:hAnsiTheme="minorHAnsi" w:cstheme="minorHAnsi"/>
          <w:b/>
          <w:sz w:val="24"/>
          <w:szCs w:val="24"/>
        </w:rPr>
        <w:t>www.lakewoodsearch.com</w:t>
      </w:r>
    </w:p>
    <w:p w:rsidR="008605F3" w:rsidRDefault="008605F3">
      <w:pPr>
        <w:pStyle w:val="BodyText"/>
        <w:rPr>
          <w:rFonts w:ascii="PMingLiU"/>
          <w:sz w:val="20"/>
        </w:rPr>
      </w:pPr>
    </w:p>
    <w:p w:rsidR="008605F3" w:rsidRDefault="008605F3">
      <w:pPr>
        <w:pStyle w:val="BodyText"/>
        <w:spacing w:before="11"/>
        <w:rPr>
          <w:rFonts w:ascii="PMingLiU"/>
          <w:sz w:val="21"/>
        </w:rPr>
      </w:pPr>
    </w:p>
    <w:p w:rsidR="008605F3" w:rsidRDefault="00331578">
      <w:pPr>
        <w:pStyle w:val="BodyText"/>
        <w:spacing w:before="55"/>
        <w:ind w:left="3051" w:right="266"/>
      </w:pPr>
      <w:r>
        <w:rPr>
          <w:noProof/>
        </w:rPr>
        <w:drawing>
          <wp:anchor distT="0" distB="0" distL="0" distR="0" simplePos="0" relativeHeight="251654656" behindDoc="0" locked="0" layoutInCell="1" allowOverlap="1">
            <wp:simplePos x="0" y="0"/>
            <wp:positionH relativeFrom="page">
              <wp:posOffset>734555</wp:posOffset>
            </wp:positionH>
            <wp:positionV relativeFrom="paragraph">
              <wp:posOffset>1645</wp:posOffset>
            </wp:positionV>
            <wp:extent cx="1709927" cy="2846831"/>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6" cstate="print"/>
                    <a:stretch>
                      <a:fillRect/>
                    </a:stretch>
                  </pic:blipFill>
                  <pic:spPr>
                    <a:xfrm>
                      <a:off x="0" y="0"/>
                      <a:ext cx="1709927" cy="2846831"/>
                    </a:xfrm>
                    <a:prstGeom prst="rect">
                      <a:avLst/>
                    </a:prstGeom>
                  </pic:spPr>
                </pic:pic>
              </a:graphicData>
            </a:graphic>
          </wp:anchor>
        </w:drawing>
      </w:r>
      <w:r>
        <w:t>Your recruiter should also act as an objective sounding board during times that can become emotional when considering major life changes. You need to listen carefully and use this information to help you through the process. Keep in mind that your recruiter deals with these issues every day. If you are doing your job to the best of your ability, you probably do not consider these issues very often.</w:t>
      </w:r>
    </w:p>
    <w:p w:rsidR="008605F3" w:rsidRDefault="008605F3">
      <w:pPr>
        <w:pStyle w:val="BodyText"/>
        <w:spacing w:before="1"/>
        <w:rPr>
          <w:sz w:val="17"/>
        </w:rPr>
      </w:pPr>
    </w:p>
    <w:p w:rsidR="008605F3" w:rsidRDefault="00331578">
      <w:pPr>
        <w:pStyle w:val="BodyText"/>
        <w:ind w:left="3051" w:right="279"/>
      </w:pPr>
      <w:r>
        <w:t>Finally, maintain regular communication with your recruiter. If you are actively searching, you should be talking at least weekly. While interviewing, and during negotiations, you may need to talk several times a day. Your continued communication and interaction will encourage and motivate your recruiter to do the best possible job for you.</w:t>
      </w: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rPr>
          <w:sz w:val="20"/>
        </w:rPr>
      </w:pPr>
    </w:p>
    <w:p w:rsidR="008605F3" w:rsidRDefault="008605F3">
      <w:pPr>
        <w:pStyle w:val="BodyText"/>
        <w:spacing w:before="3"/>
        <w:rPr>
          <w:sz w:val="23"/>
        </w:rPr>
      </w:pPr>
    </w:p>
    <w:sectPr w:rsidR="008605F3" w:rsidSect="008605F3">
      <w:pgSz w:w="12240" w:h="15840"/>
      <w:pgMar w:top="700" w:right="172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24490"/>
    <w:multiLevelType w:val="hybridMultilevel"/>
    <w:tmpl w:val="A3C8D55E"/>
    <w:lvl w:ilvl="0" w:tplc="211A56E2">
      <w:numFmt w:val="bullet"/>
      <w:lvlText w:val="•"/>
      <w:lvlJc w:val="left"/>
      <w:pPr>
        <w:ind w:left="1179" w:hanging="216"/>
      </w:pPr>
      <w:rPr>
        <w:rFonts w:ascii="Courier New" w:eastAsia="Courier New" w:hAnsi="Courier New" w:cs="Courier New" w:hint="default"/>
        <w:w w:val="72"/>
        <w:sz w:val="22"/>
        <w:szCs w:val="22"/>
      </w:rPr>
    </w:lvl>
    <w:lvl w:ilvl="1" w:tplc="993C3616">
      <w:numFmt w:val="bullet"/>
      <w:lvlText w:val="•"/>
      <w:lvlJc w:val="left"/>
      <w:pPr>
        <w:ind w:left="2600" w:hanging="216"/>
      </w:pPr>
      <w:rPr>
        <w:rFonts w:hint="default"/>
      </w:rPr>
    </w:lvl>
    <w:lvl w:ilvl="2" w:tplc="5282BC02">
      <w:numFmt w:val="bullet"/>
      <w:lvlText w:val="•"/>
      <w:lvlJc w:val="left"/>
      <w:pPr>
        <w:ind w:left="3360" w:hanging="216"/>
      </w:pPr>
      <w:rPr>
        <w:rFonts w:hint="default"/>
      </w:rPr>
    </w:lvl>
    <w:lvl w:ilvl="3" w:tplc="3354770A">
      <w:numFmt w:val="bullet"/>
      <w:lvlText w:val="•"/>
      <w:lvlJc w:val="left"/>
      <w:pPr>
        <w:ind w:left="4120" w:hanging="216"/>
      </w:pPr>
      <w:rPr>
        <w:rFonts w:hint="default"/>
      </w:rPr>
    </w:lvl>
    <w:lvl w:ilvl="4" w:tplc="593CD3A2">
      <w:numFmt w:val="bullet"/>
      <w:lvlText w:val="•"/>
      <w:lvlJc w:val="left"/>
      <w:pPr>
        <w:ind w:left="4880" w:hanging="216"/>
      </w:pPr>
      <w:rPr>
        <w:rFonts w:hint="default"/>
      </w:rPr>
    </w:lvl>
    <w:lvl w:ilvl="5" w:tplc="986CFCF6">
      <w:numFmt w:val="bullet"/>
      <w:lvlText w:val="•"/>
      <w:lvlJc w:val="left"/>
      <w:pPr>
        <w:ind w:left="5640" w:hanging="216"/>
      </w:pPr>
      <w:rPr>
        <w:rFonts w:hint="default"/>
      </w:rPr>
    </w:lvl>
    <w:lvl w:ilvl="6" w:tplc="182E000E">
      <w:numFmt w:val="bullet"/>
      <w:lvlText w:val="•"/>
      <w:lvlJc w:val="left"/>
      <w:pPr>
        <w:ind w:left="6400" w:hanging="216"/>
      </w:pPr>
      <w:rPr>
        <w:rFonts w:hint="default"/>
      </w:rPr>
    </w:lvl>
    <w:lvl w:ilvl="7" w:tplc="61BCC26E">
      <w:numFmt w:val="bullet"/>
      <w:lvlText w:val="•"/>
      <w:lvlJc w:val="left"/>
      <w:pPr>
        <w:ind w:left="7160" w:hanging="216"/>
      </w:pPr>
      <w:rPr>
        <w:rFonts w:hint="default"/>
      </w:rPr>
    </w:lvl>
    <w:lvl w:ilvl="8" w:tplc="9A4A9156">
      <w:numFmt w:val="bullet"/>
      <w:lvlText w:val="•"/>
      <w:lvlJc w:val="left"/>
      <w:pPr>
        <w:ind w:left="7920" w:hanging="21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8605F3"/>
    <w:rsid w:val="000C02A1"/>
    <w:rsid w:val="00152809"/>
    <w:rsid w:val="00331578"/>
    <w:rsid w:val="004373C5"/>
    <w:rsid w:val="0076126F"/>
    <w:rsid w:val="007F0EC2"/>
    <w:rsid w:val="00860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05F3"/>
    <w:rPr>
      <w:rFonts w:ascii="Verdana" w:eastAsia="Verdana" w:hAnsi="Verdana" w:cs="Verdana"/>
    </w:rPr>
  </w:style>
  <w:style w:type="paragraph" w:styleId="Heading1">
    <w:name w:val="heading 1"/>
    <w:basedOn w:val="Normal"/>
    <w:uiPriority w:val="1"/>
    <w:qFormat/>
    <w:rsid w:val="008605F3"/>
    <w:pPr>
      <w:spacing w:line="433" w:lineRule="exact"/>
      <w:ind w:left="2528"/>
      <w:outlineLvl w:val="0"/>
    </w:pPr>
    <w:rPr>
      <w:rFonts w:ascii="Times New Roman" w:eastAsia="Times New Roman" w:hAnsi="Times New Roman" w:cs="Times New Roman"/>
      <w:sz w:val="28"/>
      <w:szCs w:val="28"/>
    </w:rPr>
  </w:style>
  <w:style w:type="paragraph" w:styleId="Heading2">
    <w:name w:val="heading 2"/>
    <w:basedOn w:val="Normal"/>
    <w:uiPriority w:val="1"/>
    <w:qFormat/>
    <w:rsid w:val="008605F3"/>
    <w:pPr>
      <w:spacing w:before="17" w:line="323" w:lineRule="exact"/>
      <w:ind w:left="3013"/>
      <w:outlineLvl w:val="1"/>
    </w:pPr>
    <w:rPr>
      <w:rFonts w:ascii="Calibri" w:eastAsia="Calibri" w:hAnsi="Calibri" w:cs="Calibri"/>
      <w:i/>
      <w:sz w:val="28"/>
      <w:szCs w:val="28"/>
    </w:rPr>
  </w:style>
  <w:style w:type="paragraph" w:styleId="Heading3">
    <w:name w:val="heading 3"/>
    <w:basedOn w:val="Normal"/>
    <w:uiPriority w:val="1"/>
    <w:qFormat/>
    <w:rsid w:val="008605F3"/>
    <w:pPr>
      <w:ind w:left="2693" w:right="2213"/>
      <w:jc w:val="center"/>
      <w:outlineLvl w:val="2"/>
    </w:pPr>
    <w:rPr>
      <w:rFonts w:ascii="PMingLiU" w:eastAsia="PMingLiU" w:hAnsi="PMingLiU" w:cs="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605F3"/>
  </w:style>
  <w:style w:type="paragraph" w:styleId="ListParagraph">
    <w:name w:val="List Paragraph"/>
    <w:basedOn w:val="Normal"/>
    <w:uiPriority w:val="1"/>
    <w:qFormat/>
    <w:rsid w:val="008605F3"/>
    <w:pPr>
      <w:spacing w:line="269" w:lineRule="exact"/>
      <w:ind w:left="1179" w:hanging="216"/>
    </w:pPr>
  </w:style>
  <w:style w:type="paragraph" w:customStyle="1" w:styleId="TableParagraph">
    <w:name w:val="Table Paragraph"/>
    <w:basedOn w:val="Normal"/>
    <w:uiPriority w:val="1"/>
    <w:qFormat/>
    <w:rsid w:val="008605F3"/>
  </w:style>
  <w:style w:type="character" w:styleId="Hyperlink">
    <w:name w:val="Hyperlink"/>
    <w:basedOn w:val="DefaultParagraphFont"/>
    <w:uiPriority w:val="99"/>
    <w:unhideWhenUsed/>
    <w:rsid w:val="00152809"/>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akewoodsea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2409</Characters>
  <Application>Microsoft Office Word</Application>
  <DocSecurity>0</DocSecurity>
  <Lines>20</Lines>
  <Paragraphs>5</Paragraphs>
  <ScaleCrop>false</ScaleCrop>
  <Company>Hewlett-Packard Company</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Recruiters</dc:title>
  <dc:creator>Bill May</dc:creator>
  <cp:lastModifiedBy>billmay1949</cp:lastModifiedBy>
  <cp:revision>5</cp:revision>
  <dcterms:created xsi:type="dcterms:W3CDTF">2017-06-29T13:38:00Z</dcterms:created>
  <dcterms:modified xsi:type="dcterms:W3CDTF">2017-06-29T13:55:00Z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2013-08-17T00:00:00Z</vt:filetime>
  </property>
  <property fmtid="{D5CDD505-2E9C-101B-9397-08002B2CF9AE}" pid="3" name="Creator">
    <vt:lpwstr>PDF reDirect v2</vt:lpwstr>
  </property>
  <property fmtid="{D5CDD505-2E9C-101B-9397-08002B2CF9AE}" pid="4" name="LastSaved">
    <vt:filetime>2017-06-28T00:00:00Z</vt:filetime>
  </property>
</Properties>
</file>